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CE57E" w14:textId="2DA2A5AD" w:rsidR="00521165" w:rsidRPr="009704EF" w:rsidRDefault="00521165" w:rsidP="009704EF">
      <w:pPr>
        <w:snapToGrid w:val="0"/>
        <w:spacing w:afterLines="50" w:after="174"/>
        <w:jc w:val="center"/>
        <w:rPr>
          <w:rFonts w:ascii="Calibri" w:eastAsia="Meiryo UI" w:hAnsi="Calibri" w:cs="Calibri"/>
          <w:b/>
          <w:sz w:val="40"/>
          <w:szCs w:val="40"/>
        </w:rPr>
      </w:pPr>
      <w:r w:rsidRPr="009704EF">
        <w:rPr>
          <w:rFonts w:ascii="Calibri" w:eastAsia="Meiryo UI" w:hAnsi="Calibri" w:cs="Calibri"/>
          <w:b/>
          <w:sz w:val="40"/>
          <w:szCs w:val="40"/>
        </w:rPr>
        <w:t>寺子屋小山台</w:t>
      </w:r>
      <w:r w:rsidR="008D503C" w:rsidRPr="009704EF">
        <w:rPr>
          <w:rFonts w:ascii="Calibri" w:eastAsia="Meiryo UI" w:hAnsi="Calibri" w:cs="Calibri"/>
          <w:b/>
          <w:sz w:val="40"/>
          <w:szCs w:val="40"/>
        </w:rPr>
        <w:t xml:space="preserve"> </w:t>
      </w:r>
      <w:r w:rsidRPr="009704EF">
        <w:rPr>
          <w:rFonts w:ascii="Calibri" w:eastAsia="Meiryo UI" w:hAnsi="Calibri" w:cs="Calibri"/>
          <w:b/>
          <w:sz w:val="40"/>
          <w:szCs w:val="40"/>
        </w:rPr>
        <w:t>事前課題</w:t>
      </w:r>
      <w:r w:rsidR="000B6902" w:rsidRPr="009704EF">
        <w:rPr>
          <w:rFonts w:ascii="Calibri" w:eastAsia="Meiryo UI" w:hAnsi="Calibri" w:cs="Calibri"/>
          <w:b/>
          <w:sz w:val="40"/>
          <w:szCs w:val="40"/>
        </w:rPr>
        <w:t>（</w:t>
      </w:r>
      <w:r w:rsidR="00767445">
        <w:rPr>
          <w:rFonts w:ascii="Calibri" w:eastAsia="Meiryo UI" w:hAnsi="Calibri" w:cs="Calibri" w:hint="eastAsia"/>
          <w:b/>
          <w:sz w:val="40"/>
          <w:szCs w:val="40"/>
        </w:rPr>
        <w:t>11</w:t>
      </w:r>
      <w:r w:rsidR="000B2239" w:rsidRPr="009704EF">
        <w:rPr>
          <w:rFonts w:ascii="Calibri" w:eastAsia="Meiryo UI" w:hAnsi="Calibri" w:cs="Calibri"/>
          <w:b/>
          <w:sz w:val="40"/>
          <w:szCs w:val="40"/>
        </w:rPr>
        <w:t>/</w:t>
      </w:r>
      <w:r w:rsidR="00767445">
        <w:rPr>
          <w:rFonts w:ascii="Calibri" w:eastAsia="Meiryo UI" w:hAnsi="Calibri" w:cs="Calibri" w:hint="eastAsia"/>
          <w:b/>
          <w:sz w:val="40"/>
          <w:szCs w:val="40"/>
        </w:rPr>
        <w:t>27</w:t>
      </w:r>
      <w:r w:rsidR="000B6902" w:rsidRPr="009704EF">
        <w:rPr>
          <w:rFonts w:ascii="Calibri" w:eastAsia="Meiryo UI" w:hAnsi="Calibri" w:cs="Calibri"/>
          <w:b/>
          <w:sz w:val="40"/>
          <w:szCs w:val="40"/>
        </w:rPr>
        <w:t>）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119"/>
        <w:gridCol w:w="8145"/>
      </w:tblGrid>
      <w:tr w:rsidR="00521165" w14:paraId="32B43D4F" w14:textId="77777777" w:rsidTr="00767445">
        <w:trPr>
          <w:trHeight w:val="353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7FCBB2A" w14:textId="77777777" w:rsidR="00521165" w:rsidRPr="009704EF" w:rsidRDefault="00521165" w:rsidP="00411E99">
            <w:pPr>
              <w:jc w:val="center"/>
              <w:rPr>
                <w:rFonts w:ascii="Meiryo UI" w:eastAsia="Meiryo UI" w:hAnsi="Meiryo UI" w:cs="メイリオ"/>
                <w:b/>
                <w:sz w:val="32"/>
                <w:szCs w:val="32"/>
              </w:rPr>
            </w:pPr>
            <w:r w:rsidRPr="009704EF">
              <w:rPr>
                <w:rFonts w:ascii="Meiryo UI" w:eastAsia="Meiryo UI" w:hAnsi="Meiryo UI" w:cs="メイリオ" w:hint="eastAsia"/>
                <w:b/>
                <w:sz w:val="32"/>
                <w:szCs w:val="32"/>
              </w:rPr>
              <w:t>氏名</w:t>
            </w:r>
          </w:p>
        </w:tc>
        <w:sdt>
          <w:sdtPr>
            <w:rPr>
              <w:rStyle w:val="3"/>
              <w:rFonts w:hint="eastAsia"/>
            </w:rPr>
            <w:alias w:val="氏名を選択願います"/>
            <w:tag w:val="氏名を選択願います"/>
            <w:id w:val="-496345353"/>
            <w:placeholder>
              <w:docPart w:val="DefaultPlaceholder_1082065159"/>
            </w:placeholder>
            <w:showingPlcHdr/>
            <w:dropDownList>
              <w:listItem w:value="アイテムを選択してください。"/>
              <w:listItem w:displayText="1601_村上 健二" w:value="1601_村上 健二"/>
              <w:listItem w:displayText="1602_岸本 直樹" w:value="1602_岸本 直樹"/>
              <w:listItem w:displayText="1603_富山 徹" w:value="1603_富山 徹"/>
              <w:listItem w:displayText="1604_大関 悠理" w:value="1604_大関 悠理"/>
              <w:listItem w:displayText="1605_山田 桂" w:value="1605_山田 桂"/>
              <w:listItem w:displayText="1606_高瀬 正人" w:value="1606_高瀬 正人"/>
              <w:listItem w:displayText="1607_日野 優" w:value="1607_日野 優"/>
              <w:listItem w:displayText="1608_近藤 有" w:value="1608_近藤 有"/>
              <w:listItem w:displayText="1609_川原 信一" w:value="1609_川原 信一"/>
              <w:listItem w:displayText="1610_平野 川子" w:value="1610_平野 川子"/>
            </w:dropDownList>
          </w:sdtPr>
          <w:sdtEndPr>
            <w:rPr>
              <w:rStyle w:val="3"/>
            </w:rPr>
          </w:sdtEndPr>
          <w:sdtContent>
            <w:tc>
              <w:tcPr>
                <w:tcW w:w="8145" w:type="dxa"/>
                <w:tcBorders>
                  <w:top w:val="single" w:sz="12" w:space="0" w:color="auto"/>
                  <w:right w:val="single" w:sz="12" w:space="0" w:color="auto"/>
                </w:tcBorders>
                <w:vAlign w:val="center"/>
              </w:tcPr>
              <w:p w14:paraId="55A4EA10" w14:textId="77777777" w:rsidR="00521165" w:rsidRPr="00115696" w:rsidRDefault="00A02C7F">
                <w:pPr>
                  <w:rPr>
                    <w:rFonts w:ascii="メイリオ" w:eastAsia="メイリオ" w:hAnsi="メイリオ" w:cs="メイリオ"/>
                    <w:sz w:val="28"/>
                    <w:szCs w:val="32"/>
                  </w:rPr>
                </w:pPr>
                <w:r w:rsidRPr="002E041C">
                  <w:rPr>
                    <w:rStyle w:val="a8"/>
                    <w:rFonts w:ascii="Meiryo UI" w:eastAsia="Meiryo UI" w:hAnsi="Meiryo UI" w:hint="eastAsia"/>
                  </w:rPr>
                  <w:t>アイテムを選択してください。</w:t>
                </w:r>
              </w:p>
            </w:tc>
          </w:sdtContent>
        </w:sdt>
      </w:tr>
      <w:tr w:rsidR="00521165" w14:paraId="3E616C61" w14:textId="77777777" w:rsidTr="00767445">
        <w:trPr>
          <w:trHeight w:val="1660"/>
        </w:trPr>
        <w:tc>
          <w:tcPr>
            <w:tcW w:w="1119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47A0BCD7" w14:textId="77777777" w:rsidR="00521165" w:rsidRPr="009704EF" w:rsidRDefault="00521165" w:rsidP="00411E99">
            <w:pPr>
              <w:jc w:val="center"/>
              <w:rPr>
                <w:rFonts w:ascii="Meiryo UI" w:eastAsia="Meiryo UI" w:hAnsi="Meiryo UI" w:cs="メイリオ"/>
                <w:b/>
                <w:sz w:val="32"/>
                <w:szCs w:val="32"/>
              </w:rPr>
            </w:pPr>
            <w:r w:rsidRPr="009704EF">
              <w:rPr>
                <w:rFonts w:ascii="Meiryo UI" w:eastAsia="Meiryo UI" w:hAnsi="Meiryo UI" w:cs="メイリオ" w:hint="eastAsia"/>
                <w:b/>
                <w:sz w:val="32"/>
                <w:szCs w:val="32"/>
              </w:rPr>
              <w:t>テーマ</w:t>
            </w:r>
          </w:p>
        </w:tc>
        <w:tc>
          <w:tcPr>
            <w:tcW w:w="814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65A9030B" w14:textId="15C87C11" w:rsidR="00767445" w:rsidRPr="00767445" w:rsidRDefault="00767445" w:rsidP="00767445">
            <w:pPr>
              <w:pStyle w:val="ab"/>
              <w:numPr>
                <w:ilvl w:val="0"/>
                <w:numId w:val="5"/>
              </w:numPr>
              <w:snapToGrid w:val="0"/>
              <w:spacing w:line="216" w:lineRule="auto"/>
              <w:ind w:leftChars="0"/>
              <w:rPr>
                <w:rFonts w:ascii="Meiryo UI" w:eastAsia="Meiryo UI" w:hAnsi="Meiryo UI" w:cs="メイリオ" w:hint="eastAsia"/>
                <w:bCs/>
                <w:spacing w:val="-12"/>
                <w:szCs w:val="24"/>
              </w:rPr>
            </w:pPr>
            <w:r w:rsidRPr="00767445">
              <w:rPr>
                <w:rFonts w:ascii="Meiryo UI" w:eastAsia="Meiryo UI" w:hAnsi="Meiryo UI" w:cs="メイリオ" w:hint="eastAsia"/>
                <w:bCs/>
                <w:spacing w:val="-12"/>
                <w:szCs w:val="24"/>
              </w:rPr>
              <w:t>投資手段：株、債券、為替、預金、商品（例：金属、大豆等）、その他（例：不動産）についてそれぞれどの様な特徴・リスクがあるか。またコロナ禍は各手段にどの様な影響を与えるか。</w:t>
            </w:r>
          </w:p>
          <w:p w14:paraId="71DB405C" w14:textId="58B841FE" w:rsidR="00767445" w:rsidRPr="00767445" w:rsidRDefault="00767445" w:rsidP="00767445">
            <w:pPr>
              <w:pStyle w:val="ab"/>
              <w:numPr>
                <w:ilvl w:val="0"/>
                <w:numId w:val="5"/>
              </w:numPr>
              <w:snapToGrid w:val="0"/>
              <w:spacing w:line="216" w:lineRule="auto"/>
              <w:ind w:leftChars="0"/>
              <w:rPr>
                <w:rFonts w:ascii="Meiryo UI" w:eastAsia="Meiryo UI" w:hAnsi="Meiryo UI" w:cs="メイリオ" w:hint="eastAsia"/>
                <w:bCs/>
                <w:spacing w:val="-12"/>
                <w:szCs w:val="24"/>
              </w:rPr>
            </w:pPr>
            <w:r w:rsidRPr="00767445">
              <w:rPr>
                <w:rFonts w:ascii="Meiryo UI" w:eastAsia="Meiryo UI" w:hAnsi="Meiryo UI" w:cs="メイリオ" w:hint="eastAsia"/>
                <w:bCs/>
                <w:spacing w:val="-12"/>
                <w:szCs w:val="24"/>
              </w:rPr>
              <w:t>現在の世界情勢で次の地域はそれぞれどの様な特徴・リスクがあるか。日本、アメリカ、欧州、中近東、中国、インド、その他アジア</w:t>
            </w:r>
          </w:p>
          <w:p w14:paraId="4DCFF7C7" w14:textId="12E9C380" w:rsidR="00F82766" w:rsidRPr="00767445" w:rsidRDefault="00767445" w:rsidP="00767445">
            <w:pPr>
              <w:pStyle w:val="ab"/>
              <w:numPr>
                <w:ilvl w:val="0"/>
                <w:numId w:val="5"/>
              </w:numPr>
              <w:snapToGrid w:val="0"/>
              <w:spacing w:line="216" w:lineRule="auto"/>
              <w:ind w:leftChars="0"/>
              <w:rPr>
                <w:rFonts w:ascii="Meiryo UI" w:eastAsia="Meiryo UI" w:hAnsi="Meiryo UI" w:cs="メイリオ" w:hint="eastAsia"/>
                <w:bCs/>
                <w:spacing w:val="-12"/>
                <w:w w:val="90"/>
                <w:szCs w:val="24"/>
              </w:rPr>
            </w:pPr>
            <w:r w:rsidRPr="00767445">
              <w:rPr>
                <w:rFonts w:ascii="Meiryo UI" w:eastAsia="Meiryo UI" w:hAnsi="Meiryo UI" w:cs="メイリオ" w:hint="eastAsia"/>
                <w:bCs/>
                <w:spacing w:val="-12"/>
                <w:szCs w:val="24"/>
              </w:rPr>
              <w:t>グローバルな会社とはどんな特徴がある会社ですか？尚グローバルとインターナショナルは違う考えです。</w:t>
            </w:r>
          </w:p>
        </w:tc>
      </w:tr>
      <w:tr w:rsidR="0092786F" w14:paraId="7D1194EA" w14:textId="77777777" w:rsidTr="00767445">
        <w:trPr>
          <w:trHeight w:val="9659"/>
        </w:trPr>
        <w:tc>
          <w:tcPr>
            <w:tcW w:w="9264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3A878BF9" w14:textId="2741D98E" w:rsidR="0092786F" w:rsidRPr="0092786F" w:rsidRDefault="0092786F" w:rsidP="0092786F">
            <w:pPr>
              <w:snapToGrid w:val="0"/>
              <w:rPr>
                <w:rFonts w:ascii="Meiryo UI" w:eastAsia="Meiryo UI" w:hAnsi="Meiryo UI" w:cs="メイリオ"/>
              </w:rPr>
            </w:pPr>
          </w:p>
        </w:tc>
      </w:tr>
    </w:tbl>
    <w:p w14:paraId="268ABD76" w14:textId="087560AB" w:rsidR="00521165" w:rsidRPr="009704EF" w:rsidRDefault="00521165" w:rsidP="009704EF">
      <w:pPr>
        <w:snapToGrid w:val="0"/>
        <w:spacing w:beforeLines="50" w:before="174"/>
        <w:rPr>
          <w:rFonts w:ascii="Calibri" w:eastAsia="Meiryo UI" w:hAnsi="Calibri" w:cs="Calibri"/>
        </w:rPr>
      </w:pPr>
      <w:r w:rsidRPr="009704EF">
        <w:rPr>
          <w:rFonts w:ascii="Calibri" w:eastAsia="Meiryo UI" w:hAnsi="Calibri" w:cs="Calibri"/>
        </w:rPr>
        <w:t>提出期日：</w:t>
      </w:r>
      <w:r w:rsidR="004A4F84" w:rsidRPr="009704EF">
        <w:rPr>
          <w:rFonts w:ascii="Calibri" w:eastAsia="Meiryo UI" w:hAnsi="Calibri" w:cs="Calibri"/>
        </w:rPr>
        <w:t xml:space="preserve">　</w:t>
      </w:r>
      <w:r w:rsidR="00411E99" w:rsidRPr="009704EF">
        <w:rPr>
          <w:rFonts w:ascii="Calibri" w:eastAsia="Meiryo UI" w:hAnsi="Calibri" w:cs="Calibri"/>
        </w:rPr>
        <w:t>20</w:t>
      </w:r>
      <w:r w:rsidR="00385345">
        <w:rPr>
          <w:rFonts w:ascii="Calibri" w:eastAsia="Meiryo UI" w:hAnsi="Calibri" w:cs="Calibri" w:hint="eastAsia"/>
        </w:rPr>
        <w:t>2</w:t>
      </w:r>
      <w:r w:rsidR="004479D5">
        <w:rPr>
          <w:rFonts w:ascii="Calibri" w:eastAsia="Meiryo UI" w:hAnsi="Calibri" w:cs="Calibri" w:hint="eastAsia"/>
        </w:rPr>
        <w:t>1</w:t>
      </w:r>
      <w:r w:rsidR="00411E99" w:rsidRPr="009704EF">
        <w:rPr>
          <w:rFonts w:ascii="Calibri" w:eastAsia="Meiryo UI" w:hAnsi="Calibri" w:cs="Calibri"/>
        </w:rPr>
        <w:t>年</w:t>
      </w:r>
      <w:r w:rsidR="00767445">
        <w:rPr>
          <w:rFonts w:ascii="Calibri" w:eastAsia="Meiryo UI" w:hAnsi="Calibri" w:cs="Calibri" w:hint="eastAsia"/>
        </w:rPr>
        <w:t>11</w:t>
      </w:r>
      <w:r w:rsidR="00411E99" w:rsidRPr="009704EF">
        <w:rPr>
          <w:rFonts w:ascii="Calibri" w:eastAsia="Meiryo UI" w:hAnsi="Calibri" w:cs="Calibri"/>
        </w:rPr>
        <w:t>月</w:t>
      </w:r>
      <w:r w:rsidR="00767445">
        <w:rPr>
          <w:rFonts w:ascii="Calibri" w:eastAsia="Meiryo UI" w:hAnsi="Calibri" w:cs="Calibri" w:hint="eastAsia"/>
        </w:rPr>
        <w:t>22</w:t>
      </w:r>
      <w:r w:rsidR="00411E99" w:rsidRPr="009704EF">
        <w:rPr>
          <w:rFonts w:ascii="Calibri" w:eastAsia="Meiryo UI" w:hAnsi="Calibri" w:cs="Calibri"/>
        </w:rPr>
        <w:t>日（</w:t>
      </w:r>
      <w:r w:rsidR="008D503C" w:rsidRPr="009704EF">
        <w:rPr>
          <w:rFonts w:ascii="Calibri" w:eastAsia="Meiryo UI" w:hAnsi="Calibri" w:cs="Calibri"/>
        </w:rPr>
        <w:t>月</w:t>
      </w:r>
      <w:r w:rsidR="00411E99" w:rsidRPr="009704EF">
        <w:rPr>
          <w:rFonts w:ascii="Calibri" w:eastAsia="Meiryo UI" w:hAnsi="Calibri" w:cs="Calibri"/>
        </w:rPr>
        <w:t>）</w:t>
      </w:r>
      <w:r w:rsidR="00115696" w:rsidRPr="009704EF">
        <w:rPr>
          <w:rFonts w:ascii="Calibri" w:eastAsia="Meiryo UI" w:hAnsi="Calibri" w:cs="Calibri"/>
        </w:rPr>
        <w:t xml:space="preserve"> 17:00</w:t>
      </w:r>
      <w:r w:rsidR="009704EF">
        <w:rPr>
          <w:rFonts w:ascii="Calibri" w:eastAsia="Meiryo UI" w:hAnsi="Calibri" w:cs="Calibri"/>
        </w:rPr>
        <w:br/>
      </w:r>
      <w:r w:rsidRPr="009704EF">
        <w:rPr>
          <w:rFonts w:ascii="Calibri" w:eastAsia="Meiryo UI" w:hAnsi="Calibri" w:cs="Calibri"/>
        </w:rPr>
        <w:t>提出先</w:t>
      </w:r>
      <w:r w:rsidRPr="009704EF">
        <w:rPr>
          <w:rFonts w:ascii="Calibri" w:eastAsia="Meiryo UI" w:hAnsi="Calibri" w:cs="Calibri"/>
        </w:rPr>
        <w:t xml:space="preserve">  </w:t>
      </w:r>
      <w:r w:rsidRPr="009704EF">
        <w:rPr>
          <w:rFonts w:ascii="Calibri" w:eastAsia="Meiryo UI" w:hAnsi="Calibri" w:cs="Calibri"/>
        </w:rPr>
        <w:t>：</w:t>
      </w:r>
      <w:r w:rsidR="004A4F84" w:rsidRPr="009704EF">
        <w:rPr>
          <w:rFonts w:ascii="Calibri" w:eastAsia="Meiryo UI" w:hAnsi="Calibri" w:cs="Calibri"/>
        </w:rPr>
        <w:t xml:space="preserve">　</w:t>
      </w:r>
      <w:r w:rsidR="005E233C" w:rsidRPr="005E233C">
        <w:rPr>
          <w:rFonts w:ascii="Calibri" w:eastAsia="Meiryo UI" w:hAnsi="Calibri" w:cs="Calibri"/>
        </w:rPr>
        <w:t>terakoyamasewa@koyamadai.or.jp</w:t>
      </w:r>
    </w:p>
    <w:sectPr w:rsidR="00521165" w:rsidRPr="009704EF" w:rsidSect="001A4415">
      <w:pgSz w:w="11906" w:h="16838" w:code="9"/>
      <w:pgMar w:top="696" w:right="1420" w:bottom="696" w:left="1420" w:header="851" w:footer="992" w:gutter="0"/>
      <w:cols w:space="425"/>
      <w:docGrid w:type="linesAndChars" w:linePitch="349" w:charSpace="1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BD566" w14:textId="77777777" w:rsidR="00F82766" w:rsidRDefault="00F82766" w:rsidP="008D503C">
      <w:r>
        <w:separator/>
      </w:r>
    </w:p>
  </w:endnote>
  <w:endnote w:type="continuationSeparator" w:id="0">
    <w:p w14:paraId="1FDFB486" w14:textId="77777777" w:rsidR="00F82766" w:rsidRDefault="00F82766" w:rsidP="008D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31370" w14:textId="77777777" w:rsidR="00F82766" w:rsidRDefault="00F82766" w:rsidP="008D503C">
      <w:r>
        <w:separator/>
      </w:r>
    </w:p>
  </w:footnote>
  <w:footnote w:type="continuationSeparator" w:id="0">
    <w:p w14:paraId="18051929" w14:textId="77777777" w:rsidR="00F82766" w:rsidRDefault="00F82766" w:rsidP="008D5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61251"/>
    <w:multiLevelType w:val="hybridMultilevel"/>
    <w:tmpl w:val="D2D27082"/>
    <w:lvl w:ilvl="0" w:tplc="D81AED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-1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" w:hanging="420"/>
      </w:pPr>
    </w:lvl>
    <w:lvl w:ilvl="3" w:tplc="0409000F" w:tentative="1">
      <w:start w:val="1"/>
      <w:numFmt w:val="decimal"/>
      <w:lvlText w:val="%4."/>
      <w:lvlJc w:val="left"/>
      <w:pPr>
        <w:ind w:left="693" w:hanging="420"/>
      </w:pPr>
    </w:lvl>
    <w:lvl w:ilvl="4" w:tplc="04090017" w:tentative="1">
      <w:start w:val="1"/>
      <w:numFmt w:val="aiueoFullWidth"/>
      <w:lvlText w:val="(%5)"/>
      <w:lvlJc w:val="left"/>
      <w:pPr>
        <w:ind w:left="1113" w:hanging="420"/>
      </w:pPr>
    </w:lvl>
    <w:lvl w:ilvl="5" w:tplc="04090011" w:tentative="1">
      <w:start w:val="1"/>
      <w:numFmt w:val="decimalEnclosedCircle"/>
      <w:lvlText w:val="%6"/>
      <w:lvlJc w:val="left"/>
      <w:pPr>
        <w:ind w:left="1533" w:hanging="420"/>
      </w:pPr>
    </w:lvl>
    <w:lvl w:ilvl="6" w:tplc="0409000F" w:tentative="1">
      <w:start w:val="1"/>
      <w:numFmt w:val="decimal"/>
      <w:lvlText w:val="%7."/>
      <w:lvlJc w:val="left"/>
      <w:pPr>
        <w:ind w:left="1953" w:hanging="420"/>
      </w:pPr>
    </w:lvl>
    <w:lvl w:ilvl="7" w:tplc="04090017" w:tentative="1">
      <w:start w:val="1"/>
      <w:numFmt w:val="aiueoFullWidth"/>
      <w:lvlText w:val="(%8)"/>
      <w:lvlJc w:val="left"/>
      <w:pPr>
        <w:ind w:left="2373" w:hanging="420"/>
      </w:pPr>
    </w:lvl>
    <w:lvl w:ilvl="8" w:tplc="04090011" w:tentative="1">
      <w:start w:val="1"/>
      <w:numFmt w:val="decimalEnclosedCircle"/>
      <w:lvlText w:val="%9"/>
      <w:lvlJc w:val="left"/>
      <w:pPr>
        <w:ind w:left="2793" w:hanging="420"/>
      </w:pPr>
    </w:lvl>
  </w:abstractNum>
  <w:abstractNum w:abstractNumId="1" w15:restartNumberingAfterBreak="0">
    <w:nsid w:val="24435A48"/>
    <w:multiLevelType w:val="hybridMultilevel"/>
    <w:tmpl w:val="6E6A6A26"/>
    <w:lvl w:ilvl="0" w:tplc="0910F9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4B5646"/>
    <w:multiLevelType w:val="hybridMultilevel"/>
    <w:tmpl w:val="5A9C65CE"/>
    <w:lvl w:ilvl="0" w:tplc="D81AED3A">
      <w:start w:val="1"/>
      <w:numFmt w:val="decimalEnclosedCircle"/>
      <w:lvlText w:val="%1"/>
      <w:lvlJc w:val="left"/>
      <w:pPr>
        <w:ind w:left="13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2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7" w:hanging="420"/>
      </w:pPr>
    </w:lvl>
    <w:lvl w:ilvl="3" w:tplc="0409000F" w:tentative="1">
      <w:start w:val="1"/>
      <w:numFmt w:val="decimal"/>
      <w:lvlText w:val="%4."/>
      <w:lvlJc w:val="left"/>
      <w:pPr>
        <w:ind w:left="2667" w:hanging="420"/>
      </w:pPr>
    </w:lvl>
    <w:lvl w:ilvl="4" w:tplc="04090017" w:tentative="1">
      <w:start w:val="1"/>
      <w:numFmt w:val="aiueoFullWidth"/>
      <w:lvlText w:val="(%5)"/>
      <w:lvlJc w:val="left"/>
      <w:pPr>
        <w:ind w:left="30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7" w:hanging="420"/>
      </w:pPr>
    </w:lvl>
    <w:lvl w:ilvl="6" w:tplc="0409000F" w:tentative="1">
      <w:start w:val="1"/>
      <w:numFmt w:val="decimal"/>
      <w:lvlText w:val="%7."/>
      <w:lvlJc w:val="left"/>
      <w:pPr>
        <w:ind w:left="3927" w:hanging="420"/>
      </w:pPr>
    </w:lvl>
    <w:lvl w:ilvl="7" w:tplc="04090017" w:tentative="1">
      <w:start w:val="1"/>
      <w:numFmt w:val="aiueoFullWidth"/>
      <w:lvlText w:val="(%8)"/>
      <w:lvlJc w:val="left"/>
      <w:pPr>
        <w:ind w:left="43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7" w:hanging="420"/>
      </w:pPr>
    </w:lvl>
  </w:abstractNum>
  <w:abstractNum w:abstractNumId="3" w15:restartNumberingAfterBreak="0">
    <w:nsid w:val="72544076"/>
    <w:multiLevelType w:val="hybridMultilevel"/>
    <w:tmpl w:val="0F42D68E"/>
    <w:lvl w:ilvl="0" w:tplc="99806206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0D7E62"/>
    <w:multiLevelType w:val="hybridMultilevel"/>
    <w:tmpl w:val="AC8E427E"/>
    <w:lvl w:ilvl="0" w:tplc="0409000F">
      <w:start w:val="1"/>
      <w:numFmt w:val="decimal"/>
      <w:lvlText w:val="%1."/>
      <w:lvlJc w:val="left"/>
      <w:pPr>
        <w:ind w:left="1407" w:hanging="420"/>
      </w:pPr>
    </w:lvl>
    <w:lvl w:ilvl="1" w:tplc="04090017" w:tentative="1">
      <w:start w:val="1"/>
      <w:numFmt w:val="aiueoFullWidth"/>
      <w:lvlText w:val="(%2)"/>
      <w:lvlJc w:val="left"/>
      <w:pPr>
        <w:ind w:left="182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7" w:hanging="420"/>
      </w:pPr>
    </w:lvl>
    <w:lvl w:ilvl="3" w:tplc="0409000F" w:tentative="1">
      <w:start w:val="1"/>
      <w:numFmt w:val="decimal"/>
      <w:lvlText w:val="%4."/>
      <w:lvlJc w:val="left"/>
      <w:pPr>
        <w:ind w:left="2667" w:hanging="420"/>
      </w:pPr>
    </w:lvl>
    <w:lvl w:ilvl="4" w:tplc="04090017" w:tentative="1">
      <w:start w:val="1"/>
      <w:numFmt w:val="aiueoFullWidth"/>
      <w:lvlText w:val="(%5)"/>
      <w:lvlJc w:val="left"/>
      <w:pPr>
        <w:ind w:left="30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7" w:hanging="420"/>
      </w:pPr>
    </w:lvl>
    <w:lvl w:ilvl="6" w:tplc="0409000F" w:tentative="1">
      <w:start w:val="1"/>
      <w:numFmt w:val="decimal"/>
      <w:lvlText w:val="%7."/>
      <w:lvlJc w:val="left"/>
      <w:pPr>
        <w:ind w:left="3927" w:hanging="420"/>
      </w:pPr>
    </w:lvl>
    <w:lvl w:ilvl="7" w:tplc="04090017" w:tentative="1">
      <w:start w:val="1"/>
      <w:numFmt w:val="aiueoFullWidth"/>
      <w:lvlText w:val="(%8)"/>
      <w:lvlJc w:val="left"/>
      <w:pPr>
        <w:ind w:left="43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7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-594665400"/>
  </wne:recipientData>
  <wne:recipientData>
    <wne:active wne:val="1"/>
    <wne:hash wne:val="-384812721"/>
  </wne:recipientData>
  <wne:recipientData>
    <wne:active wne:val="1"/>
    <wne:hash wne:val="-361181619"/>
  </wne:recipientData>
  <wne:recipientData>
    <wne:active wne:val="1"/>
    <wne:hash wne:val="-1683637348"/>
  </wne:recipientData>
  <wne:recipientData>
    <wne:active wne:val="1"/>
    <wne:hash wne:val="1933642594"/>
  </wne:recipientData>
  <wne:recipientData>
    <wne:active wne:val="1"/>
    <wne:hash wne:val="-2060952890"/>
  </wne:recipientData>
  <wne:recipientData>
    <wne:active wne:val="1"/>
    <wne:hash wne:val="-951744579"/>
  </wne:recipientData>
  <wne:recipientData>
    <wne:active wne:val="1"/>
    <wne:hash wne:val="574387888"/>
  </wne:recipientData>
  <wne:recipientData>
    <wne:active wne:val="1"/>
    <wne:hash wne:val="676601944"/>
  </wne:recipientData>
  <wne:recipientData>
    <wne:active wne:val="1"/>
    <wne:hash wne:val="474081660"/>
  </wne:recipientData>
  <wne:recipientData>
    <wne:active wne:val="1"/>
    <wne:hash wne:val="169583120"/>
  </wne:recipientData>
  <wne:recipientData>
    <wne:active wne:val="1"/>
    <wne:hash wne:val="-14458523"/>
  </wne:recipientData>
  <wne:recipientData>
    <wne:active wne:val="1"/>
    <wne:hash wne:val="-1730110666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linkToQuery/>
    <w:dataType w:val="native"/>
    <w:connectString w:val="Provider=Microsoft.ACE.OLEDB.12.0;User ID=Admin;Data Source=D:\11_寺子屋\2017\20170909_リーダーシップ論\受講生リスト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 "/>
    <w:activeRecord w:val="-1"/>
    <w:odso>
      <w:udl w:val="Provider=Microsoft.ACE.OLEDB.12.0;User ID=Admin;Data Source=D:\11_寺子屋\2017\20170909_リーダーシップ論\受講生リスト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氏名"/>
        <w:mappedName w:val="姓"/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recipientData r:id="rId2"/>
    </w:odso>
  </w:mailMerge>
  <w:defaultTabStop w:val="840"/>
  <w:drawingGridHorizontalSpacing w:val="227"/>
  <w:drawingGridVerticalSpacing w:val="349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C4B"/>
    <w:rsid w:val="000010C0"/>
    <w:rsid w:val="00050211"/>
    <w:rsid w:val="00053D01"/>
    <w:rsid w:val="000B2239"/>
    <w:rsid w:val="000B6902"/>
    <w:rsid w:val="000D3BA3"/>
    <w:rsid w:val="00115696"/>
    <w:rsid w:val="00117D07"/>
    <w:rsid w:val="00170E73"/>
    <w:rsid w:val="001A4415"/>
    <w:rsid w:val="001D2770"/>
    <w:rsid w:val="00273EDA"/>
    <w:rsid w:val="00287640"/>
    <w:rsid w:val="002B7D43"/>
    <w:rsid w:val="002E041C"/>
    <w:rsid w:val="00324C29"/>
    <w:rsid w:val="00330423"/>
    <w:rsid w:val="00385345"/>
    <w:rsid w:val="00387C72"/>
    <w:rsid w:val="003B52FD"/>
    <w:rsid w:val="003C500E"/>
    <w:rsid w:val="004065C7"/>
    <w:rsid w:val="00411E99"/>
    <w:rsid w:val="004479D5"/>
    <w:rsid w:val="00475687"/>
    <w:rsid w:val="00481A5B"/>
    <w:rsid w:val="004A4F84"/>
    <w:rsid w:val="004B0669"/>
    <w:rsid w:val="00521165"/>
    <w:rsid w:val="00597159"/>
    <w:rsid w:val="005D4AC9"/>
    <w:rsid w:val="005E233C"/>
    <w:rsid w:val="00626786"/>
    <w:rsid w:val="006606B4"/>
    <w:rsid w:val="006667A6"/>
    <w:rsid w:val="006B536E"/>
    <w:rsid w:val="006D1F71"/>
    <w:rsid w:val="006D5B4B"/>
    <w:rsid w:val="00726D96"/>
    <w:rsid w:val="00767445"/>
    <w:rsid w:val="008464C3"/>
    <w:rsid w:val="008911FC"/>
    <w:rsid w:val="008D503C"/>
    <w:rsid w:val="008F4C87"/>
    <w:rsid w:val="008F5F4D"/>
    <w:rsid w:val="0092786F"/>
    <w:rsid w:val="009704EF"/>
    <w:rsid w:val="00982EDE"/>
    <w:rsid w:val="009C787C"/>
    <w:rsid w:val="00A02C7F"/>
    <w:rsid w:val="00A17D67"/>
    <w:rsid w:val="00A37438"/>
    <w:rsid w:val="00A478DD"/>
    <w:rsid w:val="00A84C4B"/>
    <w:rsid w:val="00B80C38"/>
    <w:rsid w:val="00BC0CED"/>
    <w:rsid w:val="00BE212F"/>
    <w:rsid w:val="00CC5177"/>
    <w:rsid w:val="00CD0D04"/>
    <w:rsid w:val="00D008AE"/>
    <w:rsid w:val="00D22F91"/>
    <w:rsid w:val="00EE5A71"/>
    <w:rsid w:val="00F16EF8"/>
    <w:rsid w:val="00F82766"/>
    <w:rsid w:val="00FC18F4"/>
    <w:rsid w:val="00FF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5A10698"/>
  <w15:docId w15:val="{64B5EECC-2557-4F23-B062-9A599AB5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Pr>
      <w:color w:val="0000FF"/>
      <w:u w:val="single"/>
    </w:rPr>
  </w:style>
  <w:style w:type="paragraph" w:styleId="a4">
    <w:name w:val="header"/>
    <w:basedOn w:val="a"/>
    <w:link w:val="a5"/>
    <w:rsid w:val="008D50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D503C"/>
    <w:rPr>
      <w:rFonts w:eastAsia="ＭＳ Ｐ明朝"/>
      <w:kern w:val="2"/>
      <w:sz w:val="24"/>
      <w:szCs w:val="22"/>
    </w:rPr>
  </w:style>
  <w:style w:type="paragraph" w:styleId="a6">
    <w:name w:val="footer"/>
    <w:basedOn w:val="a"/>
    <w:link w:val="a7"/>
    <w:rsid w:val="008D50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D503C"/>
    <w:rPr>
      <w:rFonts w:eastAsia="ＭＳ Ｐ明朝"/>
      <w:kern w:val="2"/>
      <w:sz w:val="24"/>
      <w:szCs w:val="22"/>
    </w:rPr>
  </w:style>
  <w:style w:type="character" w:styleId="a8">
    <w:name w:val="Placeholder Text"/>
    <w:basedOn w:val="a0"/>
    <w:uiPriority w:val="99"/>
    <w:semiHidden/>
    <w:rsid w:val="004B0669"/>
    <w:rPr>
      <w:color w:val="808080"/>
    </w:rPr>
  </w:style>
  <w:style w:type="paragraph" w:styleId="a9">
    <w:name w:val="Balloon Text"/>
    <w:basedOn w:val="a"/>
    <w:link w:val="aa"/>
    <w:rsid w:val="004B06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4B0669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">
    <w:name w:val="スタイル1"/>
    <w:basedOn w:val="a0"/>
    <w:uiPriority w:val="1"/>
    <w:rsid w:val="00D008AE"/>
    <w:rPr>
      <w:rFonts w:eastAsia="Meiryo UI"/>
    </w:rPr>
  </w:style>
  <w:style w:type="character" w:customStyle="1" w:styleId="2">
    <w:name w:val="スタイル2"/>
    <w:basedOn w:val="a0"/>
    <w:uiPriority w:val="1"/>
    <w:rsid w:val="00D008AE"/>
    <w:rPr>
      <w:rFonts w:eastAsia="Meiryo UI"/>
    </w:rPr>
  </w:style>
  <w:style w:type="character" w:customStyle="1" w:styleId="3">
    <w:name w:val="スタイル3"/>
    <w:basedOn w:val="a0"/>
    <w:uiPriority w:val="1"/>
    <w:rsid w:val="00A02C7F"/>
    <w:rPr>
      <w:rFonts w:ascii="メイリオ" w:eastAsia="Meiryo UI" w:hAnsi="メイリオ"/>
    </w:rPr>
  </w:style>
  <w:style w:type="paragraph" w:styleId="ab">
    <w:name w:val="List Paragraph"/>
    <w:basedOn w:val="a"/>
    <w:uiPriority w:val="34"/>
    <w:qFormat/>
    <w:rsid w:val="002E041C"/>
    <w:pPr>
      <w:ind w:leftChars="400" w:left="840"/>
    </w:pPr>
  </w:style>
  <w:style w:type="table" w:styleId="ac">
    <w:name w:val="Table Grid"/>
    <w:basedOn w:val="a1"/>
    <w:rsid w:val="00385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6B53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D:\11_&#23546;&#23376;&#23627;\2017\20170909_&#12522;&#12540;&#12480;&#12540;&#12471;&#12483;&#12503;&#35542;\&#21463;&#35611;&#29983;&#12522;&#12473;&#12488;.xls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6BDBA3-6E17-4156-A75D-BCAA17272721}"/>
      </w:docPartPr>
      <w:docPartBody>
        <w:p w:rsidR="00730A16" w:rsidRDefault="004434C4" w:rsidP="004434C4">
          <w:pPr>
            <w:pStyle w:val="DefaultPlaceholder1082065159"/>
          </w:pPr>
          <w:r w:rsidRPr="002E041C">
            <w:rPr>
              <w:rStyle w:val="a3"/>
              <w:rFonts w:ascii="Meiryo UI" w:eastAsia="Meiryo UI" w:hAnsi="Meiryo UI"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60F2"/>
    <w:rsid w:val="00253C62"/>
    <w:rsid w:val="00283252"/>
    <w:rsid w:val="002A1D34"/>
    <w:rsid w:val="004434C4"/>
    <w:rsid w:val="0046000A"/>
    <w:rsid w:val="005C7630"/>
    <w:rsid w:val="00730A16"/>
    <w:rsid w:val="008660F2"/>
    <w:rsid w:val="00B602A7"/>
    <w:rsid w:val="00DA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434C4"/>
    <w:rPr>
      <w:color w:val="808080"/>
    </w:rPr>
  </w:style>
  <w:style w:type="paragraph" w:customStyle="1" w:styleId="DefaultPlaceholder1082065159">
    <w:name w:val="DefaultPlaceholder_1082065159"/>
    <w:rsid w:val="004434C4"/>
    <w:pPr>
      <w:widowControl w:val="0"/>
      <w:jc w:val="both"/>
    </w:pPr>
    <w:rPr>
      <w:rFonts w:ascii="Century" w:eastAsia="ＭＳ Ｐ明朝" w:hAnsi="Century" w:cs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E7A53-ECB4-4EA9-9105-64E17A77E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お礼状</vt:lpstr>
      <vt:lpstr>お礼状</vt:lpstr>
    </vt:vector>
  </TitlesOfParts>
  <Company>日本水産株式会社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お礼状</dc:title>
  <dc:creator>日本水産株式会社</dc:creator>
  <cp:lastModifiedBy>才原 大介</cp:lastModifiedBy>
  <cp:revision>3</cp:revision>
  <dcterms:created xsi:type="dcterms:W3CDTF">2021-08-18T13:09:00Z</dcterms:created>
  <dcterms:modified xsi:type="dcterms:W3CDTF">2021-10-28T13:22:00Z</dcterms:modified>
</cp:coreProperties>
</file>